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4.4.0 -->
  <w:body>
    <w:p>
      <w:pPr>
        <w:bidi w:val="0"/>
        <w:spacing w:before="1" w:after="0"/>
        <w:ind w:left="0" w:right="-200" w:firstLine="0"/>
        <w:jc w:val="both"/>
        <w:outlineLvl w:val="9"/>
        <w:sectPr>
          <w:pgSz w:w="11920" w:h="16820"/>
          <w:pgMar w:top="0" w:right="16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0.96pt" o:allowincell="f">
            <v:imagedata r:id="rId4" o:title=""/>
            <w10:anchorlock/>
          </v:shape>
        </w:pict>
      </w:r>
    </w:p>
    <w:p>
      <w:pPr>
        <w:bidi w:val="0"/>
        <w:spacing w:before="14" w:after="0" w:line="321" w:lineRule="atLeast"/>
        <w:ind w:left="428" w:right="200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Паспорт дополнительной общеобразовательной общеразвивающей программы</w:t>
      </w:r>
    </w:p>
    <w:p>
      <w:pPr>
        <w:bidi w:val="0"/>
        <w:spacing w:before="321" w:after="0" w:line="321" w:lineRule="atLeast"/>
        <w:ind w:left="939" w:right="782" w:firstLine="0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Муниципальное бюджетное общеобразовательное учреждение «Средняя школа № 2 п. Усть-Камчатск»</w:t>
      </w:r>
    </w:p>
    <w:p>
      <w:pPr>
        <w:bidi w:val="0"/>
        <w:spacing w:before="300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81"/>
        <w:gridCol w:w="5664"/>
      </w:tblGrid>
      <w:tr>
        <w:tblPrEx>
          <w:tblW w:w="0" w:type="auto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34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Название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17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«Юные спасатели»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1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Направленность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409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Социально-гуманитарная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6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714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145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Кеер Алина Александровна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629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Год разработки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896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2023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87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47" w:type="dxa"/>
            </w:tcMar>
            <w:tcFitText w:val="0"/>
            <w:vAlign w:val="top"/>
          </w:tcPr>
          <w:p>
            <w:pPr>
              <w:bidi w:val="0"/>
              <w:spacing w:before="5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Краткое описание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Программа «Юный спасатель» </w:t>
            </w:r>
          </w:p>
          <w:p>
            <w:pPr>
              <w:bidi w:val="0"/>
              <w:spacing w:before="12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направлена на</w:t>
            </w:r>
          </w:p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обеспечение дополнительной теоретической и практической подготовке по основам безопасности жизнедеятельности. Формирование у обучающихся сознательного и ответственного отношения к личной безопасности и безопасности окружающих. Формирование у обучающихся сознательного и ответственного отношения к личной безопасности и безопасности окружающих.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6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879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Цель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05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Создание оптимальных условий для формирования социального опыта школьника, осознание им необходимости уметь применять полученные знания в нестандартной ситуации.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19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651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Задачи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78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Образовательные</w:t>
            </w:r>
          </w:p>
          <w:p>
            <w:pPr>
              <w:numPr>
                <w:ilvl w:val="0"/>
                <w:numId w:val="1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Сформировать практические навыки и умения поведения в экстремальных ситуациях природного и техногенного характера;</w:t>
            </w:r>
          </w:p>
          <w:p>
            <w:pPr>
              <w:numPr>
                <w:ilvl w:val="0"/>
                <w:numId w:val="1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Поддержать интерес в изучении природы, истории и культуры родного края.</w:t>
            </w:r>
          </w:p>
          <w:p>
            <w:pPr>
              <w:numPr>
                <w:ilvl w:val="0"/>
                <w:numId w:val="1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Расширить объём знаний по безопасности жизнедеятельности, окружающему миру, физической культуре.</w:t>
            </w:r>
          </w:p>
          <w:p>
            <w:pPr>
              <w:bidi w:val="0"/>
              <w:spacing w:before="13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Развивающие</w:t>
            </w:r>
          </w:p>
          <w:p>
            <w:pPr>
              <w:numPr>
                <w:ilvl w:val="0"/>
                <w:numId w:val="2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Развить индивидуальные способности и инициативу учащихся.</w:t>
            </w:r>
          </w:p>
        </w:tc>
      </w:tr>
    </w:tbl>
    <w:tbl>
      <w:tblPr>
        <w:tblStyle w:val="TableNormal"/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81"/>
        <w:gridCol w:w="5664"/>
      </w:tblGrid>
      <w:tr>
        <w:tblPrEx>
          <w:tblW w:w="0" w:type="auto"/>
          <w:tblInd w:w="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77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5" w:type="dxa"/>
            </w:tcMar>
            <w:tcFitText w:val="0"/>
            <w:vAlign w:val="center"/>
          </w:tcPr>
          <w:p>
            <w:pPr>
              <w:numPr>
                <w:ilvl w:val="0"/>
                <w:numId w:val="3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Развить внимательность при выполнении практических упражнений, наблюдательность к предметам и явлениям внешнего мира, творческое воображение в походах и путешествиях.</w:t>
            </w:r>
          </w:p>
          <w:p>
            <w:pPr>
              <w:numPr>
                <w:ilvl w:val="0"/>
                <w:numId w:val="3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Развить мыслительные процессы: анализ, синтез, обобщение, оценка, установление причинно-следственных связей и закономерностей.</w:t>
            </w:r>
          </w:p>
          <w:p>
            <w:pPr>
              <w:numPr>
                <w:ilvl w:val="0"/>
                <w:numId w:val="3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развить у детей чувства ответственности за свое поведение, бережного отношения к своему здоровью и здоровью окружающих; Воспитательные</w:t>
            </w:r>
          </w:p>
          <w:p>
            <w:pPr>
              <w:numPr>
                <w:ilvl w:val="0"/>
                <w:numId w:val="3"/>
              </w:numPr>
              <w:bidi w:val="0"/>
              <w:spacing w:before="13" w:after="0" w:line="310" w:lineRule="atLeast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Воспитать гуманное отношение к природе.</w:t>
            </w:r>
          </w:p>
          <w:p>
            <w:pPr>
              <w:numPr>
                <w:ilvl w:val="0"/>
                <w:numId w:val="3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Воспитывать у детей чувство любви к родному поселку.</w:t>
            </w:r>
          </w:p>
          <w:p>
            <w:pPr>
              <w:numPr>
                <w:ilvl w:val="0"/>
                <w:numId w:val="3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Сформировать уважение к истории и культуре родного края.</w:t>
            </w:r>
          </w:p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-Воспитать коммуникативные навыки, потребность во взаимоотношениях и умении общаться в коллективе.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7416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568" w:type="dxa"/>
            </w:tcMar>
            <w:tcFitText w:val="0"/>
            <w:vAlign w:val="top"/>
          </w:tcPr>
          <w:p>
            <w:pPr>
              <w:bidi w:val="0"/>
              <w:spacing w:before="6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Ожидаемые результаты освоения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Предметные результаты</w:t>
            </w:r>
          </w:p>
          <w:p>
            <w:pPr>
              <w:numPr>
                <w:ilvl w:val="0"/>
                <w:numId w:val="4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самостоятельно выполнять первоначальные действия в природе, в быту, в необустроенных условиях;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умение самостоятельно подбирать личное и групповое снаряжение для похода; Метапредметные результаты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Овладение способностью принимать и сохранять цели учебной деятельности;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Освоение начальных форм познавательной и личной рефлексии;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умения планировать, контролировать и оценивать свои действия;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Умение определять наиболее эффективные способы достижения результата;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Использование знаково-символических средств представления информации;</w:t>
            </w:r>
          </w:p>
          <w:p>
            <w:pPr>
              <w:numPr>
                <w:ilvl w:val="0"/>
                <w:numId w:val="4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Формировать умение определять общую цель и работать в команде над ее достижением.</w:t>
            </w:r>
          </w:p>
          <w:p>
            <w:pPr>
              <w:bidi w:val="0"/>
              <w:spacing w:before="13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Личностными результатами </w:t>
            </w:r>
          </w:p>
          <w:p>
            <w:pPr>
              <w:numPr>
                <w:ilvl w:val="0"/>
                <w:numId w:val="5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чувства идентичности, патриотизма, уважения к Отечеству;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451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5" w:type="dxa"/>
            </w:tcMar>
            <w:tcFitText w:val="0"/>
            <w:vAlign w:val="center"/>
          </w:tcPr>
          <w:p>
            <w:pPr>
              <w:numPr>
                <w:ilvl w:val="0"/>
                <w:numId w:val="6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основ экологической культуры, соответствующей современному уровню экологического мышления;</w:t>
            </w:r>
          </w:p>
          <w:p>
            <w:pPr>
              <w:numPr>
                <w:ilvl w:val="0"/>
                <w:numId w:val="6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уважительного и ответственного отношения к труду и обучению;</w:t>
            </w:r>
          </w:p>
          <w:p>
            <w:pPr>
              <w:numPr>
                <w:ilvl w:val="0"/>
                <w:numId w:val="6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целостного мировоззрения, накопление опыта;</w:t>
            </w:r>
          </w:p>
          <w:p>
            <w:pPr>
              <w:numPr>
                <w:ilvl w:val="0"/>
                <w:numId w:val="6"/>
              </w:numPr>
              <w:bidi w:val="0"/>
              <w:spacing w:before="13" w:after="0" w:line="310" w:lineRule="atLeast"/>
              <w:ind w:righ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развитие самостоятельности;</w:t>
            </w:r>
          </w:p>
          <w:p>
            <w:pPr>
              <w:numPr>
                <w:ilvl w:val="0"/>
                <w:numId w:val="6"/>
              </w:numPr>
              <w:bidi w:val="0"/>
              <w:spacing w:before="0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личной ответственности перед командой;</w:t>
            </w:r>
          </w:p>
          <w:p>
            <w:pPr>
              <w:numPr>
                <w:ilvl w:val="0"/>
                <w:numId w:val="6"/>
              </w:numPr>
              <w:bidi w:val="0"/>
              <w:spacing w:before="1" w:after="0" w:line="32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формирование мотивации к занятиям спортом, установки на безопасный и здоровый образ жизни.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1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Сроки реализации программы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849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 год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069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Количество часов в неделю/год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958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2/72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800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Возраст обучающихся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626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8-9 лет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665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Форма занятий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640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Очная 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1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 xml:space="preserve">Методическое обеспечение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38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Ермолин А.А. Навигатор третьего тысячелетия или как стать разведчиком.</w:t>
            </w:r>
          </w:p>
        </w:tc>
      </w:tr>
      <w:tr>
        <w:tblPrEx>
          <w:tblW w:w="0" w:type="auto"/>
          <w:tblInd w:w="29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1298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53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05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Репшнуры, обвязки, карабины, жумары, спусковые устройства, карематы, палатки, пантины, спальники, костровое, котелки, компасы</w:t>
            </w:r>
          </w:p>
        </w:tc>
      </w:tr>
    </w:tbl>
    <w:p>
      <w:pPr>
        <w:bidi w:val="0"/>
        <w:spacing w:before="1025" w:after="0" w:line="310" w:lineRule="atLeast"/>
        <w:ind w:left="3183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1.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8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Пояснительная записка</w:t>
      </w:r>
    </w:p>
    <w:p>
      <w:pPr>
        <w:bidi w:val="0"/>
        <w:spacing w:before="448" w:after="0" w:line="321" w:lineRule="atLeast"/>
        <w:ind w:left="29" w:right="-150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Модифицированная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дополнительная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программ туристско-краеведческой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направленности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«Юный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спасатель»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опирается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 нормативно-правовые основы, регулирующие деятельность государственных 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негосударственных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образовательных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учреждений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основополагающие принципы подготовки различных категорий граждан РФ:</w:t>
      </w:r>
    </w:p>
    <w:p>
      <w:pPr>
        <w:numPr>
          <w:ilvl w:val="0"/>
          <w:numId w:val="7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Федеральный закон от 29.12.2012 г. № 273-ФЗ «Об образовании в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Российской Федерации» (с изменениями и дополнениями);</w:t>
      </w:r>
    </w:p>
    <w:p>
      <w:pPr>
        <w:numPr>
          <w:ilvl w:val="0"/>
          <w:numId w:val="8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Методические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рекомендации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Министерства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образования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науки </w:t>
      </w:r>
    </w:p>
    <w:p>
      <w:pPr>
        <w:bidi w:val="0"/>
        <w:spacing w:before="0" w:after="0" w:line="321" w:lineRule="atLeast"/>
        <w:ind w:left="29" w:right="-19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Российской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0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Федерации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0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«Инструментарий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0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работника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0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Системы дополнительного образования детей»;</w:t>
      </w:r>
    </w:p>
    <w:p>
      <w:pPr>
        <w:numPr>
          <w:ilvl w:val="0"/>
          <w:numId w:val="9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Методические рекомендации для субъектов Российской Федерации </w:t>
      </w:r>
    </w:p>
    <w:p>
      <w:pPr>
        <w:bidi w:val="0"/>
        <w:spacing w:before="0" w:after="0" w:line="321" w:lineRule="atLeast"/>
        <w:ind w:left="29" w:right="-19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по вопросам реализации основных и дополнительных общеобразовательных программ в сетевой форме;</w:t>
      </w:r>
    </w:p>
    <w:p>
      <w:pPr>
        <w:numPr>
          <w:ilvl w:val="0"/>
          <w:numId w:val="10"/>
        </w:numPr>
        <w:bidi w:val="0"/>
        <w:spacing w:before="26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Приказ Министерства образования и науки Российской Федерации от </w:t>
      </w:r>
    </w:p>
    <w:p>
      <w:pPr>
        <w:bidi w:val="0"/>
        <w:spacing w:before="0" w:after="0" w:line="321" w:lineRule="atLeast"/>
        <w:ind w:left="29" w:right="-19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18.11.2015  №  09-3242  «О  направлении  информации»;  Методические рекомендации  по  проектированию  дополнительных  общеразвивающих программ (включая разноуровневые программы);</w:t>
      </w:r>
    </w:p>
    <w:p>
      <w:pPr>
        <w:numPr>
          <w:ilvl w:val="0"/>
          <w:numId w:val="11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Письмо Министерства просвещения РФ от 19 марта 2020 г. № ГД-</w:t>
      </w:r>
    </w:p>
    <w:p>
      <w:pPr>
        <w:bidi w:val="0"/>
        <w:spacing w:before="0" w:after="0" w:line="321" w:lineRule="atLeast"/>
        <w:ind w:left="29" w:right="-19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39/04  «О  направлении  методических  рекомендаций»; 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 профессионального  образования  и  дополнительных общеобразовательных  программ  с  применением  электронного  обучения  и дистанционных образовательных технологий;</w:t>
      </w:r>
    </w:p>
    <w:p>
      <w:pPr>
        <w:numPr>
          <w:ilvl w:val="0"/>
          <w:numId w:val="12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Распоряжение  Правительства  Российской  Федерации  от  24  апреля </w:t>
      </w:r>
    </w:p>
    <w:p>
      <w:pPr>
        <w:bidi w:val="0"/>
        <w:spacing w:before="0" w:after="0" w:line="321" w:lineRule="atLeast"/>
        <w:ind w:left="29" w:right="-199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2015  года  №  729-р  «Концепция  развития  дополнительного  образования детей»;</w:t>
      </w:r>
    </w:p>
    <w:p>
      <w:pPr>
        <w:numPr>
          <w:ilvl w:val="0"/>
          <w:numId w:val="13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Распоряжение Правительства Российской Федерации от 29 мая 2015 </w:t>
      </w:r>
    </w:p>
    <w:p>
      <w:pPr>
        <w:bidi w:val="0"/>
        <w:spacing w:before="0" w:after="0" w:line="321" w:lineRule="atLeast"/>
        <w:ind w:left="29" w:right="-19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года № 996-р «Стратегия развития воспитания в Российской Федерации на период до 2025 года»;</w:t>
      </w:r>
    </w:p>
    <w:p>
      <w:pPr>
        <w:numPr>
          <w:ilvl w:val="0"/>
          <w:numId w:val="14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Приказ  Министерства  просвещения  Российской  Федерации  от </w:t>
      </w:r>
    </w:p>
    <w:p>
      <w:pPr>
        <w:bidi w:val="0"/>
        <w:spacing w:before="0" w:after="0" w:line="321" w:lineRule="atLeast"/>
        <w:ind w:left="29" w:right="-19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09.11.2018 № 196 «Об утверждении Порядка организации и осуществления образовательной  деятельности  по  дополнительным  общеобразовательным программам» (с изменениями и дополнениями);</w:t>
      </w:r>
    </w:p>
    <w:p>
      <w:pPr>
        <w:bidi w:val="0"/>
        <w:spacing w:before="1" w:after="0" w:line="321" w:lineRule="atLeast"/>
        <w:ind w:left="29" w:right="-198" w:firstLine="80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При  разработке  программы  учитываются  внутренние  документы учреждения:</w:t>
      </w:r>
    </w:p>
    <w:p>
      <w:pPr>
        <w:numPr>
          <w:ilvl w:val="0"/>
          <w:numId w:val="15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Устав МБОУ СШ №2; </w:t>
      </w:r>
    </w:p>
    <w:p>
      <w:pPr>
        <w:numPr>
          <w:ilvl w:val="0"/>
          <w:numId w:val="15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Положение  об  организации  и  осуществлении  образовательной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деятельности по дополнительным общеразвивающим программам</w:t>
      </w:r>
    </w:p>
    <w:p>
      <w:pPr>
        <w:bidi w:val="0"/>
        <w:spacing w:before="10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в МБОУ СШ №2.</w:t>
      </w:r>
    </w:p>
    <w:p>
      <w:pPr>
        <w:numPr>
          <w:ilvl w:val="0"/>
          <w:numId w:val="16"/>
        </w:numPr>
        <w:bidi w:val="0"/>
        <w:spacing w:before="33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Актуальность.</w:t>
      </w:r>
    </w:p>
    <w:p>
      <w:pPr>
        <w:bidi w:val="0"/>
        <w:spacing w:before="0" w:after="0" w:line="321" w:lineRule="atLeast"/>
        <w:ind w:left="29" w:right="-198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Проблемой  современной  жизни  являются  дорожно-  транспортный травматизм, пожарная безопасность, экстремальные ситуации, сохранение и укрепление здоровья с раннего возраста.</w:t>
      </w:r>
    </w:p>
    <w:p>
      <w:pPr>
        <w:numPr>
          <w:ilvl w:val="0"/>
          <w:numId w:val="17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Новизна 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– заключается в том, что ребенок получает </w:t>
      </w:r>
    </w:p>
    <w:p>
      <w:pPr>
        <w:bidi w:val="0"/>
        <w:spacing w:before="0" w:after="0" w:line="321" w:lineRule="atLeast"/>
        <w:ind w:left="29" w:right="-19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знания с помощью выходов на природу и посредством игр. В непринужденной обстановке  ребенок  дополняет  и  развивает  комплекс  знаний,  умений  и навыков, приобретенных в дополнительной системе образования.  </w:t>
      </w:r>
    </w:p>
    <w:p>
      <w:pPr>
        <w:numPr>
          <w:ilvl w:val="0"/>
          <w:numId w:val="18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Цель 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–  создание  оптимальных  условий  для </w:t>
      </w:r>
    </w:p>
    <w:p>
      <w:pPr>
        <w:bidi w:val="0"/>
        <w:spacing w:before="0" w:after="0" w:line="321" w:lineRule="atLeast"/>
        <w:ind w:left="29" w:right="-19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формирования социального опыта школьника, осознание им необходимости уметь применять полученные знания в нестандартной ситуации. </w:t>
      </w:r>
    </w:p>
    <w:p>
      <w:pPr>
        <w:numPr>
          <w:ilvl w:val="0"/>
          <w:numId w:val="19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Задачи: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Образовательные:</w:t>
      </w:r>
    </w:p>
    <w:p>
      <w:pPr>
        <w:numPr>
          <w:ilvl w:val="0"/>
          <w:numId w:val="20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Сформировать  практические  навыки  и  умения  поведения  в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экстремальных ситуациях природного и техногенного характера;</w:t>
      </w:r>
    </w:p>
    <w:p>
      <w:pPr>
        <w:numPr>
          <w:ilvl w:val="0"/>
          <w:numId w:val="21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Поддержать интерес в изучении природы, истории и культуры родного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края.</w:t>
      </w:r>
    </w:p>
    <w:p>
      <w:pPr>
        <w:numPr>
          <w:ilvl w:val="0"/>
          <w:numId w:val="22"/>
        </w:numPr>
        <w:bidi w:val="0"/>
        <w:spacing w:before="26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Расширить  объём  знаний  по  безопасности  жизнедеятельности,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окружающему миру, физической культуре.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Развивающие</w:t>
      </w:r>
    </w:p>
    <w:p>
      <w:pPr>
        <w:numPr>
          <w:ilvl w:val="0"/>
          <w:numId w:val="23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Развить индивидуальные способности и инициативу учащихся.</w:t>
      </w:r>
    </w:p>
    <w:p>
      <w:pPr>
        <w:numPr>
          <w:ilvl w:val="0"/>
          <w:numId w:val="23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Развить внимательность при выполнении практических упражнений, </w:t>
      </w:r>
    </w:p>
    <w:p>
      <w:pPr>
        <w:bidi w:val="0"/>
        <w:spacing w:before="0" w:after="0" w:line="321" w:lineRule="atLeast"/>
        <w:ind w:left="29" w:right="-19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наблюдательность  к  предметам  и  явлениям  внешнего  мира,  творческое воображение в походах и путешествиях.</w:t>
      </w:r>
    </w:p>
    <w:p>
      <w:pPr>
        <w:numPr>
          <w:ilvl w:val="0"/>
          <w:numId w:val="24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Развить мыслительные процессы: анализ, синтез, обобщение, оценка,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установление причинно-следственных связей и закономерностей.</w:t>
      </w:r>
    </w:p>
    <w:p>
      <w:pPr>
        <w:numPr>
          <w:ilvl w:val="0"/>
          <w:numId w:val="25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развить у детей чувства ответственности за свое поведение, бережного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отношения к своему здоровью и здоровью окружающих;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Воспитательные</w:t>
      </w:r>
    </w:p>
    <w:p>
      <w:pPr>
        <w:numPr>
          <w:ilvl w:val="0"/>
          <w:numId w:val="26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Воспитать гуманное отношение к природе.</w:t>
      </w:r>
    </w:p>
    <w:p>
      <w:pPr>
        <w:numPr>
          <w:ilvl w:val="0"/>
          <w:numId w:val="26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Воспитывать у детей чувство любви к родному поселку.</w:t>
      </w:r>
    </w:p>
    <w:p>
      <w:pPr>
        <w:numPr>
          <w:ilvl w:val="0"/>
          <w:numId w:val="26"/>
        </w:numPr>
        <w:bidi w:val="0"/>
        <w:spacing w:before="0" w:after="0" w:line="321" w:lineRule="atLeast"/>
        <w:ind w:right="-15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Сформировать уважение к истории и культуре родного края. -Воспитать  коммуникативные  навыки,  потребность  во </w:t>
      </w:r>
    </w:p>
    <w:p>
      <w:pPr>
        <w:bidi w:val="0"/>
        <w:spacing w:before="11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взаимоотношениях и умении общаться в коллективе.</w:t>
      </w:r>
    </w:p>
    <w:p>
      <w:pPr>
        <w:numPr>
          <w:ilvl w:val="0"/>
          <w:numId w:val="27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Ожидаемые результаты: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Предметные результаты</w:t>
      </w:r>
    </w:p>
    <w:p>
      <w:pPr>
        <w:numPr>
          <w:ilvl w:val="0"/>
          <w:numId w:val="28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самостоятельно  выполнять  первоначальные  действия  в  природе,  в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быту, в необустроенных условиях;</w:t>
      </w:r>
    </w:p>
    <w:p>
      <w:pPr>
        <w:numPr>
          <w:ilvl w:val="0"/>
          <w:numId w:val="29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умение самостоятельно подбирать личное и групповое снаряжение для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похода;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Метапредметные результаты</w:t>
      </w:r>
    </w:p>
    <w:p>
      <w:pPr>
        <w:numPr>
          <w:ilvl w:val="0"/>
          <w:numId w:val="30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Овладение  способностью  принимать  и  сохранять  цели  учебной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деятельности;</w:t>
      </w:r>
    </w:p>
    <w:p>
      <w:pPr>
        <w:numPr>
          <w:ilvl w:val="0"/>
          <w:numId w:val="31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Освоение начальных форм познавательной и личной рефлексии;</w:t>
      </w:r>
    </w:p>
    <w:p>
      <w:pPr>
        <w:numPr>
          <w:ilvl w:val="0"/>
          <w:numId w:val="31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Формирование умения планировать, контролировать и оценивать свои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действия;</w:t>
      </w:r>
    </w:p>
    <w:p>
      <w:pPr>
        <w:numPr>
          <w:ilvl w:val="0"/>
          <w:numId w:val="32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Умение  определять  наиболее  эффективные  способы  достижения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результата;</w:t>
      </w:r>
    </w:p>
    <w:p>
      <w:pPr>
        <w:numPr>
          <w:ilvl w:val="0"/>
          <w:numId w:val="33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Использование  знаково-символических  средств  представления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информации;</w:t>
      </w:r>
    </w:p>
    <w:p>
      <w:pPr>
        <w:numPr>
          <w:ilvl w:val="0"/>
          <w:numId w:val="34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Формировать умение определять общую цель и работать в команде над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ее достижением.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Личностными результатами </w:t>
      </w:r>
    </w:p>
    <w:p>
      <w:pPr>
        <w:numPr>
          <w:ilvl w:val="0"/>
          <w:numId w:val="35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формирование  чувства  идентичности,  патриотизма,  уважения  к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Отечеству;</w:t>
      </w:r>
    </w:p>
    <w:p>
      <w:pPr>
        <w:numPr>
          <w:ilvl w:val="0"/>
          <w:numId w:val="36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формирование  основ  экологической  культуры,  соответствующей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современному уровню экологического мышления;</w:t>
      </w:r>
    </w:p>
    <w:p>
      <w:pPr>
        <w:numPr>
          <w:ilvl w:val="0"/>
          <w:numId w:val="37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формирование уважительного и ответственного отношения к труду и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обучению;</w:t>
      </w:r>
    </w:p>
    <w:p>
      <w:pPr>
        <w:numPr>
          <w:ilvl w:val="1"/>
          <w:numId w:val="38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формирование целостного мировоззрения, накопление опыта;</w:t>
      </w:r>
    </w:p>
    <w:p>
      <w:pPr>
        <w:numPr>
          <w:ilvl w:val="1"/>
          <w:numId w:val="38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развитие самостоятельности;</w:t>
      </w:r>
    </w:p>
    <w:p>
      <w:pPr>
        <w:numPr>
          <w:ilvl w:val="0"/>
          <w:numId w:val="38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формирование личной ответственности перед командой;</w:t>
      </w:r>
    </w:p>
    <w:p>
      <w:pPr>
        <w:numPr>
          <w:ilvl w:val="0"/>
          <w:numId w:val="39"/>
        </w:numPr>
        <w:bidi w:val="0"/>
        <w:spacing w:before="26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мотивации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к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занятиям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спортом,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установки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безопасный и здоровый образ жизни.</w:t>
      </w:r>
    </w:p>
    <w:p>
      <w:pPr>
        <w:numPr>
          <w:ilvl w:val="0"/>
          <w:numId w:val="40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Направленность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1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дополнительная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общеобразовательная, </w:t>
      </w:r>
    </w:p>
    <w:p>
      <w:pPr>
        <w:bidi w:val="0"/>
        <w:spacing w:before="0" w:after="0" w:line="321" w:lineRule="atLeast"/>
        <w:ind w:left="29" w:right="-198" w:firstLine="0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общеразвивающая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программа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«Юный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спасатель»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реализуется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рамках социально-гуманитарной направленности.</w:t>
      </w:r>
    </w:p>
    <w:p>
      <w:pPr>
        <w:numPr>
          <w:ilvl w:val="0"/>
          <w:numId w:val="41"/>
        </w:numPr>
        <w:bidi w:val="0"/>
        <w:spacing w:before="1" w:after="0" w:line="321" w:lineRule="atLeast"/>
        <w:ind w:right="-19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Уровень освоения программы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- ознакомительный.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>1.8.Характеристики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обучающихся, возрастные особенности, иные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Обучающиеся  8-9  лет  характеризуются  прежде  всего  готовностью  к </w:t>
      </w:r>
    </w:p>
    <w:p>
      <w:pPr>
        <w:bidi w:val="0"/>
        <w:spacing w:before="1" w:after="0" w:line="321" w:lineRule="atLeast"/>
        <w:ind w:left="29" w:right="-19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учебной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деятельности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(уровнем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физиологического,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психического, интеллектуального развития, который определяет способность учиться). Это способность к взятию на себя новых обязанностей, которая лежит в основе учебной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мотивации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младшего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возраста.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Этот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период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является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1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наиболее важным для развития эстетического восприятия, творчества и формирования нравственно-эстетического отношения к жизни, которое закрепляется в более или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менее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неизменном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виде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всю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жизнь.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данном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возрасте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детей развиваются формы мышления, которые обеспечивают дальнейшее усвоение различных знаний, развитие мышления.</w:t>
      </w:r>
    </w:p>
    <w:p>
      <w:pPr>
        <w:bidi w:val="0"/>
        <w:spacing w:before="1" w:after="0" w:line="321" w:lineRule="atLeast"/>
        <w:ind w:left="29" w:right="-12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 этапе обучения необходимо включить также упражнения, связанные с эксплуатацией туристского снаряжения, в том числе различные способы передвижения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снаряжением.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Одновременно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надо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использовать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приемы ориентирования  на  местности  разные  варианты  преодоления  естественных препятствий. Все это можно проделать в однодневных походах. </w:t>
      </w:r>
    </w:p>
    <w:p>
      <w:pPr>
        <w:numPr>
          <w:ilvl w:val="0"/>
          <w:numId w:val="42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обучения: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Очная.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Программа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предусматривает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2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вида </w:t>
      </w:r>
    </w:p>
    <w:p>
      <w:pPr>
        <w:bidi w:val="0"/>
        <w:spacing w:before="0" w:after="0" w:line="321" w:lineRule="atLeast"/>
        <w:ind w:left="29" w:right="-198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занятий: теоретические и практические. На теоретические занятия отводится 31 часов, на практические - 41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auto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часов. В обучении применяется групповая форма с индивидуальным подходом, включающая обучение в малых группах</w:t>
      </w:r>
    </w:p>
    <w:p>
      <w:pPr>
        <w:numPr>
          <w:ilvl w:val="0"/>
          <w:numId w:val="43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Особенности организации образовательного процесса</w:t>
      </w:r>
    </w:p>
    <w:p>
      <w:pPr>
        <w:bidi w:val="0"/>
        <w:spacing w:before="0" w:after="0" w:line="321" w:lineRule="atLeast"/>
        <w:ind w:left="29" w:right="-198" w:firstLine="709"/>
        <w:jc w:val="left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Данная образовательная программа рассчитана на детей от 8 до 9 лет, имеющих медицинский допуск к занятиям.</w:t>
      </w:r>
    </w:p>
    <w:p>
      <w:pPr>
        <w:numPr>
          <w:ilvl w:val="0"/>
          <w:numId w:val="44"/>
        </w:numPr>
        <w:bidi w:val="0"/>
        <w:spacing w:before="1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Состав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группы,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режим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занятий,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периодичность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21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продолжительность.</w:t>
      </w:r>
    </w:p>
    <w:p>
      <w:pPr>
        <w:bidi w:val="0"/>
        <w:spacing w:before="10" w:after="0" w:line="310" w:lineRule="atLeast"/>
        <w:ind w:left="738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Состав группы 8 человек. Занятия проходят 2 раз в неделю по 30 минут.</w:t>
      </w:r>
    </w:p>
    <w:p>
      <w:pPr>
        <w:numPr>
          <w:ilvl w:val="0"/>
          <w:numId w:val="45"/>
        </w:numPr>
        <w:bidi w:val="0"/>
        <w:spacing w:before="25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Учебно-тематическое планирование</w:t>
      </w:r>
    </w:p>
    <w:p>
      <w:pPr>
        <w:bidi w:val="0"/>
        <w:spacing w:before="10" w:after="0" w:line="310" w:lineRule="atLeast"/>
        <w:ind w:left="7835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Таблица № 1</w:t>
      </w:r>
    </w:p>
    <w:p>
      <w:pPr>
        <w:bidi w:val="0"/>
        <w:spacing w:before="164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39"/>
        <w:gridCol w:w="2756"/>
        <w:gridCol w:w="1363"/>
        <w:gridCol w:w="1364"/>
        <w:gridCol w:w="1364"/>
        <w:gridCol w:w="1364"/>
      </w:tblGrid>
      <w:tr>
        <w:tblPrEx>
          <w:tblW w:w="0" w:type="auto"/>
          <w:tblInd w:w="1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9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32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№ Раздела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4" w:type="dxa"/>
              <w:right w:w="334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Наименование раздела</w:t>
            </w:r>
          </w:p>
        </w:tc>
        <w:tc>
          <w:tcPr>
            <w:tcW w:w="4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980" w:type="dxa"/>
              <w:right w:w="880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Количество часов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34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Формы контроля</w:t>
            </w:r>
          </w:p>
        </w:tc>
      </w:tr>
      <w:tr>
        <w:tblPrEx>
          <w:tblW w:w="0" w:type="auto"/>
          <w:tblInd w:w="13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9" w:type="dxa"/>
              <w:right w:w="9" w:type="dxa"/>
            </w:tcMar>
            <w:tcFitText w:val="0"/>
            <w:vAlign w:val="center"/>
          </w:tcPr>
          <w:p/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4" w:type="dxa"/>
              <w:right w:w="334" w:type="dxa"/>
            </w:tcMar>
            <w:tcFitText w:val="0"/>
            <w:vAlign w:val="center"/>
          </w:tcPr>
          <w:p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55" w:type="dxa"/>
              <w:right w:w="155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Теория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14" w:type="dxa"/>
              <w:right w:w="14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Практика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37" w:type="dxa"/>
              <w:right w:w="237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Всего</w:t>
            </w: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34" w:type="dxa"/>
              <w:right w:w="34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3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Раздел 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01" w:type="dxa"/>
              <w:right w:w="331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Чрезвычайные ситуации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1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2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2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3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" w:type="dxa"/>
            </w:tcMar>
            <w:tcFitText w:val="0"/>
            <w:vAlign w:val="top"/>
          </w:tcPr>
          <w:p>
            <w:pPr>
              <w:bidi w:val="0"/>
              <w:spacing w:before="5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Раздел 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87" w:type="dxa"/>
              <w:right w:w="417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Безопасное поведение на природе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1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2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2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</w:tbl>
    <w:tbl>
      <w:tblPr>
        <w:tblStyle w:val="TableNormal"/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39"/>
        <w:gridCol w:w="2756"/>
        <w:gridCol w:w="1363"/>
        <w:gridCol w:w="1364"/>
        <w:gridCol w:w="1364"/>
        <w:gridCol w:w="1364"/>
      </w:tblGrid>
      <w:tr>
        <w:tblPrEx>
          <w:tblW w:w="0" w:type="auto"/>
          <w:tblInd w:w="19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" w:type="dxa"/>
            </w:tcMar>
            <w:tcFitText w:val="0"/>
            <w:vAlign w:val="top"/>
          </w:tcPr>
          <w:p>
            <w:pPr>
              <w:bidi w:val="0"/>
              <w:spacing w:before="5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Раздел 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70" w:type="dxa"/>
              <w:right w:w="400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21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Дорожно- транспортная безопасность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1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2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9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" w:type="dxa"/>
            </w:tcMar>
            <w:tcFitText w:val="0"/>
            <w:vAlign w:val="top"/>
          </w:tcPr>
          <w:p>
            <w:pPr>
              <w:bidi w:val="0"/>
              <w:spacing w:before="5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Раздел 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457" w:type="dxa"/>
              <w:right w:w="287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Основы первой доврачебной помощи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1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9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97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" w:type="dxa"/>
            </w:tcMar>
            <w:tcFitText w:val="0"/>
            <w:vAlign w:val="top"/>
          </w:tcPr>
          <w:p>
            <w:pPr>
              <w:bidi w:val="0"/>
              <w:spacing w:before="5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Раздел 5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60" w:type="dxa"/>
              <w:right w:w="190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Поиск и транспортировка пострадавшего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1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9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71" w:type="dxa"/>
              <w:right w:w="1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Раздел 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704" w:type="dxa"/>
              <w:right w:w="604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Маршрут выживания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1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612" w:type="dxa"/>
              <w:right w:w="51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195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786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1" w:type="dxa"/>
              <w:right w:w="44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41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542" w:type="dxa"/>
              <w:right w:w="44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72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</w:tbl>
    <w:p>
      <w:pPr>
        <w:numPr>
          <w:ilvl w:val="0"/>
          <w:numId w:val="46"/>
        </w:numPr>
        <w:bidi w:val="0"/>
        <w:spacing w:before="33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Содержание программы</w:t>
      </w:r>
    </w:p>
    <w:p>
      <w:pPr>
        <w:bidi w:val="0"/>
        <w:spacing w:before="332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Раздел 1.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Чрезвычайные ситуации.</w:t>
      </w:r>
    </w:p>
    <w:p>
      <w:pPr>
        <w:bidi w:val="0"/>
        <w:spacing w:before="0" w:after="0" w:line="321" w:lineRule="atLeast"/>
        <w:ind w:left="29" w:right="-198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Набор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формирование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группы.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Вводный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инструктаж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технике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безопасности - меры безопасности при проведении занятий в помещении, 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улице,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правила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поведения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при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переездах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группы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на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>транспорте.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</w:p>
    <w:p>
      <w:pPr>
        <w:bidi w:val="0"/>
        <w:spacing w:before="1" w:after="0" w:line="321" w:lineRule="atLeast"/>
        <w:ind w:left="29" w:right="-20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Какими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бывают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чрезвычайные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ситуации.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Мероприятия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защите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от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чрезвычайных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ситуаций.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Чрезвычайные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ситуации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характерные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213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для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Камчатского края.</w:t>
      </w:r>
    </w:p>
    <w:p>
      <w:pPr>
        <w:bidi w:val="0"/>
        <w:spacing w:before="11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Раздел 2.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Безопасное поведение на природе.</w:t>
      </w:r>
    </w:p>
    <w:p>
      <w:pPr>
        <w:bidi w:val="0"/>
        <w:spacing w:before="0" w:after="0" w:line="321" w:lineRule="atLeast"/>
        <w:ind w:left="29" w:right="-198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Познакомить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детей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правилами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безопасного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поведения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природе, познакомить с природоохранными и запрещающими знаками. Рассказать о ядовитых растениях, опасных животных Камчатского края. </w:t>
      </w:r>
    </w:p>
    <w:p>
      <w:pPr>
        <w:bidi w:val="0"/>
        <w:spacing w:before="11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Раздел 3.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Дорожно-транспортная безопасность.</w:t>
      </w:r>
    </w:p>
    <w:p>
      <w:pPr>
        <w:bidi w:val="0"/>
        <w:spacing w:before="0" w:after="0" w:line="321" w:lineRule="atLeast"/>
        <w:ind w:left="29" w:right="-199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Движение пешеходов по дорогам. Элементы дорог. Правила перехода дорог. Перекрестки. Сигналы светофора и регулировщика. Правила перехода дорог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высадке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из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транспортного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средства.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Обязанности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пассажира. Безопасная поза при аварийной ситуации в транспорте. Безопасное поведение на улицах и дорогах. Где можно и нельзя играть.</w:t>
      </w:r>
    </w:p>
    <w:p>
      <w:pPr>
        <w:bidi w:val="0"/>
        <w:spacing w:before="11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Раздел 4.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 Основы первой доврачебной помощи.</w:t>
      </w:r>
    </w:p>
    <w:p>
      <w:pPr>
        <w:bidi w:val="0"/>
        <w:spacing w:before="0" w:after="0" w:line="321" w:lineRule="atLeast"/>
        <w:ind w:left="29" w:right="-199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От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чего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зависит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наше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здоровье.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Как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живет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наш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организм,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из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4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чего состоит тело человека. Наши органы: головной мозг, нервы, глаза, ужи, зубы, мышцы, кости и суставы: сердце и кровеносные сосуды, желудок и кишечник. Органы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дыхания.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Болезни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возможные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причины.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Пути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передачи инфекционных заболеваний. Заноза, кровотечение, укус, ушиб.</w:t>
      </w:r>
    </w:p>
    <w:p>
      <w:pPr>
        <w:bidi w:val="0"/>
        <w:spacing w:before="11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Раздел 5.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Поиск и транспортировка пострадавшего.</w:t>
      </w:r>
    </w:p>
    <w:p>
      <w:pPr>
        <w:bidi w:val="0"/>
        <w:spacing w:before="0" w:after="0" w:line="321" w:lineRule="atLeast"/>
        <w:ind w:left="29" w:right="-198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Изучение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способов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переноски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пострадавших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зависимости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от характера повреждений. Способы перемещения пострадавшего до транспорта или в безопасное место</w:t>
      </w:r>
    </w:p>
    <w:p>
      <w:pPr>
        <w:bidi w:val="0"/>
        <w:spacing w:before="11" w:after="0" w:line="310" w:lineRule="atLeast"/>
        <w:ind w:left="8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Раздел 6.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Маршрут выживания.</w:t>
      </w:r>
    </w:p>
    <w:p>
      <w:pPr>
        <w:bidi w:val="0"/>
        <w:spacing w:before="0" w:after="0" w:line="321" w:lineRule="atLeast"/>
        <w:ind w:left="29" w:right="-198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Понятие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личном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групповом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снаряжении.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7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Перечень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6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личного снаряжения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для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одно-трехдневного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похода,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требования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к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нему.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7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Типы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рюкзаков,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спальных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мешков,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преимущества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недостатки.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48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Правила размещения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предметов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рюкзаке.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Одежда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обувь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для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летних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5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зимних походов. Снаряжение для зимних походов, типы лыж. Как готовить личное снаряжение к походу.</w:t>
      </w:r>
    </w:p>
    <w:p>
      <w:pPr>
        <w:bidi w:val="0"/>
        <w:spacing w:before="1" w:after="0" w:line="321" w:lineRule="atLeast"/>
        <w:ind w:left="29" w:right="-198" w:firstLine="80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Групповое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снаряжение,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требования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к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нему.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Типы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палаток,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02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их назначение, преимущества и недостатки. Походная посуда для приготовления пищи.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Топоры,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пилы.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Состав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назначение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ремонтной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18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аптечки. Хозяйственный набор: оборудование для костра, рукавицы, ножи, половник и др. Особенности снаряжения для зимнего похода. Туристические узлы.</w:t>
      </w:r>
    </w:p>
    <w:p>
      <w:pPr>
        <w:bidi w:val="0"/>
        <w:spacing w:before="300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76"/>
        <w:gridCol w:w="1139"/>
        <w:gridCol w:w="1174"/>
        <w:gridCol w:w="1174"/>
        <w:gridCol w:w="1229"/>
        <w:gridCol w:w="1133"/>
        <w:gridCol w:w="6"/>
        <w:gridCol w:w="1174"/>
        <w:gridCol w:w="948"/>
        <w:gridCol w:w="360"/>
      </w:tblGrid>
      <w:tr>
        <w:tblPrEx>
          <w:tblW w:w="0" w:type="auto"/>
          <w:tblInd w:w="25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9387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noWrap w:val="0"/>
            <w:tcMar>
              <w:left w:w="2508" w:type="dxa"/>
              <w:right w:w="2382" w:type="dxa"/>
            </w:tcMar>
            <w:tcFitText w:val="0"/>
            <w:vAlign w:val="top"/>
          </w:tcPr>
          <w:p>
            <w:pPr>
              <w:bidi w:val="0"/>
              <w:spacing w:before="13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170"/>
                <w:w w:val="100"/>
                <w:sz w:val="28"/>
                <w:szCs w:val="28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Календарный учебный график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55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56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9387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5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3379" w:type="dxa"/>
            </w:tcMar>
            <w:tcFitText w:val="0"/>
            <w:vAlign w:val="center"/>
          </w:tcPr>
          <w:p>
            <w:pPr>
              <w:bidi w:val="0"/>
              <w:spacing w:before="0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Этапы образовательного процесса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98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1 группа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476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Начало учебного года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7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11 сентября 2023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337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Продолжительность учебного года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928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36 недель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295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Продолжительностью учебных занятий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98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30 минут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4829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Вводная диагностика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11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декабрь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5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50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Промежуточная диагностика и итоговая диагностика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23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апрель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7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416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Дополнительные элементы: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0" w:type="dxa"/>
              <w:right w:w="0" w:type="dxa"/>
            </w:tcMar>
            <w:tcFitText w:val="0"/>
            <w:vAlign w:val="center"/>
          </w:tcPr>
          <w:p/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5170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Открытое занятие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84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-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522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Итоговое занятие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534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май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5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461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Родительские собрания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363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дистанционное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6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4087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Окончание учебных занятий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25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24 мая</w:t>
            </w:r>
          </w:p>
        </w:tc>
      </w:tr>
      <w:tr>
        <w:tblPrEx>
          <w:tblW w:w="0" w:type="auto"/>
          <w:tblInd w:w="2508" w:type="dxa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60" w:type="dxa"/>
          <w:trHeight w:hRule="exact" w:val="284"/>
        </w:trPr>
        <w:tc>
          <w:tcPr>
            <w:tcW w:w="7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5222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Летние каникулы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108" w:type="dxa"/>
              <w:right w:w="1841" w:type="dxa"/>
            </w:tcMar>
            <w:tcFitText w:val="0"/>
            <w:vAlign w:val="center"/>
          </w:tcPr>
          <w:p>
            <w:pPr>
              <w:bidi w:val="0"/>
              <w:spacing w:before="1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-</w:t>
            </w:r>
          </w:p>
        </w:tc>
      </w:tr>
    </w:tbl>
    <w:tbl>
      <w:tblPr>
        <w:tblStyle w:val="TableNormal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97"/>
        <w:gridCol w:w="1139"/>
        <w:gridCol w:w="1253"/>
        <w:gridCol w:w="1095"/>
        <w:gridCol w:w="1229"/>
        <w:gridCol w:w="1139"/>
        <w:gridCol w:w="1253"/>
        <w:gridCol w:w="935"/>
      </w:tblGrid>
      <w:tr>
        <w:tblPrEx>
          <w:tblW w:w="0" w:type="auto"/>
          <w:tblInd w:w="1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559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68" w:type="dxa"/>
              <w:right w:w="116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1 полугодие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Период обучения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7" w:type="dxa"/>
              <w:right w:w="48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Осенние каникулы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6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Зимние каникулы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2 полугодие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7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Период обучения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7" w:type="dxa"/>
              <w:right w:w="15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Весенние каникулы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 w:val="0"/>
            <w:tcMar>
              <w:left w:w="69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Всего в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год</w:t>
            </w:r>
          </w:p>
        </w:tc>
      </w:tr>
      <w:tr>
        <w:tblPrEx>
          <w:tblW w:w="0" w:type="auto"/>
          <w:tblInd w:w="10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563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6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01.09.2023- 29.12.2023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8" w:type="dxa"/>
              <w:right w:w="199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16 недель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7" w:type="dxa"/>
              <w:right w:w="926" w:type="dxa"/>
            </w:tcMar>
            <w:tcFitText w:val="0"/>
            <w:vAlign w:val="top"/>
          </w:tcPr>
          <w:p>
            <w:pPr>
              <w:bidi w:val="0"/>
              <w:spacing w:before="17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 w:val="0"/>
            <w:tcMar>
              <w:left w:w="68" w:type="dxa"/>
              <w:right w:w="7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30.12.23- 08.01.24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8" w:type="dxa"/>
              <w:right w:w="62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09.01.24- 24.05.23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7" w:type="dxa"/>
              <w:right w:w="199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20 недель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47" w:type="dxa"/>
              <w:right w:w="926" w:type="dxa"/>
            </w:tcMar>
            <w:tcFitText w:val="0"/>
            <w:vAlign w:val="top"/>
          </w:tcPr>
          <w:p>
            <w:pPr>
              <w:bidi w:val="0"/>
              <w:spacing w:before="17" w:after="0" w:line="265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noWrap w:val="0"/>
            <w:tcMar>
              <w:left w:w="69" w:type="dxa"/>
              <w:right w:w="73" w:type="dxa"/>
            </w:tcMar>
            <w:tcFitText w:val="0"/>
            <w:vAlign w:val="center"/>
          </w:tcPr>
          <w:p>
            <w:pPr>
              <w:bidi w:val="0"/>
              <w:spacing w:before="1" w:after="0" w:line="275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4"/>
                <w:szCs w:val="24"/>
                <w:u w:val="none"/>
                <w:rtl w:val="0"/>
              </w:rPr>
              <w:t>36 недель</w:t>
            </w:r>
          </w:p>
        </w:tc>
      </w:tr>
    </w:tbl>
    <w:p>
      <w:pPr>
        <w:numPr>
          <w:ilvl w:val="0"/>
          <w:numId w:val="47"/>
        </w:numPr>
        <w:bidi w:val="0"/>
        <w:spacing w:before="4128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Условия реализации программы</w:t>
      </w:r>
    </w:p>
    <w:p>
      <w:pPr>
        <w:numPr>
          <w:ilvl w:val="0"/>
          <w:numId w:val="48"/>
        </w:numPr>
        <w:bidi w:val="0"/>
        <w:spacing w:before="321" w:after="0" w:line="321" w:lineRule="atLeast"/>
        <w:ind w:right="-19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Материально-технические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389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реализации программы</w:t>
      </w:r>
    </w:p>
    <w:p>
      <w:pPr>
        <w:bidi w:val="0"/>
        <w:spacing w:before="11" w:after="0" w:line="310" w:lineRule="atLeast"/>
        <w:ind w:left="7835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Таблица № 2</w:t>
      </w:r>
    </w:p>
    <w:p>
      <w:pPr>
        <w:bidi w:val="0"/>
        <w:spacing w:before="300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6"/>
        <w:gridCol w:w="5245"/>
        <w:gridCol w:w="1559"/>
        <w:gridCol w:w="1750"/>
      </w:tblGrid>
      <w:tr>
        <w:tblPrEx>
          <w:tblW w:w="0" w:type="auto"/>
          <w:tblInd w:w="26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34" w:type="dxa"/>
              <w:right w:w="119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0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Наименование оборудования/инвентаря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6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Ед. измерения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2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Количество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116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палатка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935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спальник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6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12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097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обвязки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26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жумар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071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карабин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26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30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2421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спусковое 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181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рюкзак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099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котелок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</w:t>
            </w:r>
          </w:p>
        </w:tc>
      </w:tr>
      <w:tr>
        <w:tblPrEx>
          <w:tblW w:w="0" w:type="auto"/>
          <w:tblInd w:w="263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353" w:type="dxa"/>
              <w:right w:w="25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185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компас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8</w:t>
            </w:r>
          </w:p>
        </w:tc>
      </w:tr>
    </w:tbl>
    <w:tbl>
      <w:tblPr>
        <w:tblStyle w:val="TableNormal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6"/>
        <w:gridCol w:w="5245"/>
        <w:gridCol w:w="1559"/>
        <w:gridCol w:w="1750"/>
      </w:tblGrid>
      <w:tr>
        <w:tblPrEx>
          <w:tblW w:w="0" w:type="auto"/>
          <w:tblInd w:w="3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8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838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костровое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</w:t>
            </w:r>
          </w:p>
        </w:tc>
      </w:tr>
      <w:tr>
        <w:tblPrEx>
          <w:tblW w:w="0" w:type="auto"/>
          <w:tblInd w:w="31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8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977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репшнур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04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м.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84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2х200</w:t>
            </w:r>
          </w:p>
        </w:tc>
      </w:tr>
      <w:tr>
        <w:tblPrEx>
          <w:tblW w:w="0" w:type="auto"/>
          <w:tblInd w:w="312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283" w:type="dxa"/>
              <w:right w:w="18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39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каска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943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402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7</w:t>
            </w:r>
          </w:p>
        </w:tc>
      </w:tr>
    </w:tbl>
    <w:p>
      <w:pPr>
        <w:numPr>
          <w:ilvl w:val="0"/>
          <w:numId w:val="49"/>
        </w:numPr>
        <w:bidi w:val="0"/>
        <w:spacing w:before="5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Характеристика помещений</w:t>
      </w:r>
    </w:p>
    <w:p>
      <w:pPr>
        <w:bidi w:val="0"/>
        <w:spacing w:before="0" w:after="0" w:line="321" w:lineRule="atLeast"/>
        <w:ind w:left="29" w:right="-198" w:firstLine="84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Для занятий туризмом выделено помещение спортивного зала МБОУ СШ № 2 п. Усть-Камчатск. Помещение общей площадью 341,9 кв.м.. В малом зале хранится все необходимое оборудование для занятий туризмом. Площадь зала подходит для занятий физической подготовкой. </w:t>
      </w:r>
    </w:p>
    <w:p>
      <w:pPr>
        <w:numPr>
          <w:ilvl w:val="0"/>
          <w:numId w:val="50"/>
        </w:numPr>
        <w:bidi w:val="0"/>
        <w:spacing w:before="51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Информационно-методические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9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596"/>
          <w:w w:val="100"/>
          <w:sz w:val="28"/>
          <w:szCs w:val="28"/>
          <w:u w:val="none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реализации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программы</w:t>
      </w:r>
    </w:p>
    <w:p>
      <w:pPr>
        <w:bidi w:val="0"/>
        <w:spacing w:before="428" w:after="0" w:line="22" w:lineRule="atLeast"/>
        <w:ind w:left="0" w:right="0" w:firstLine="0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04"/>
        <w:gridCol w:w="6095"/>
        <w:gridCol w:w="2546"/>
      </w:tblGrid>
      <w:tr>
        <w:tblPrEx>
          <w:tblW w:w="0" w:type="auto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exact" w:val="7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19" w:type="dxa"/>
            </w:tcMar>
            <w:tcFitText w:val="0"/>
            <w:vAlign w:val="top"/>
          </w:tcPr>
          <w:p>
            <w:pPr>
              <w:bidi w:val="0"/>
              <w:spacing w:before="5" w:after="0" w:line="321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771" w:type="dxa"/>
            </w:tcMar>
            <w:tcFitText w:val="0"/>
            <w:vAlign w:val="top"/>
          </w:tcPr>
          <w:p>
            <w:pPr>
              <w:bidi w:val="0"/>
              <w:spacing w:before="6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Наименование пособия, образовательного ресурса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894" w:type="dxa"/>
            </w:tcMar>
            <w:tcFitText w:val="0"/>
            <w:vAlign w:val="top"/>
          </w:tcPr>
          <w:p>
            <w:pPr>
              <w:bidi w:val="0"/>
              <w:spacing w:before="6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Область применения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56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7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https://www.youtube.com/playlist?list=PLsa30wWs Z_kBNbs7Q36Ys8QDk4KL17Cg1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75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Пожарная безопасность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56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37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http://school-of-safety-russia.ru/metodicheskaja- kopilka.html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736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Школа безопасности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56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7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https://www.youtube.com/playlist?list=PLsa30wWs Z_kBNbs7Q36Ys8QDk4KL17Cg1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758" w:type="dxa"/>
            </w:tcMar>
            <w:tcFitText w:val="0"/>
            <w:vAlign w:val="center"/>
          </w:tcPr>
          <w:p>
            <w:pPr>
              <w:bidi w:val="0"/>
              <w:spacing w:before="1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Пожарная безопасность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56" w:type="dxa"/>
            </w:tcMar>
            <w:tcFitText w:val="0"/>
            <w:vAlign w:val="center"/>
          </w:tcPr>
          <w:p>
            <w:pPr>
              <w:bidi w:val="0"/>
              <w:spacing w:before="1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671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https://enjoykamchatka.ru/faq/protected-areas/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815" w:type="dxa"/>
            </w:tcMar>
            <w:tcFitText w:val="0"/>
            <w:vAlign w:val="center"/>
          </w:tcPr>
          <w:p>
            <w:pPr>
              <w:bidi w:val="0"/>
              <w:spacing w:before="0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Краеведение</w:t>
            </w:r>
          </w:p>
        </w:tc>
      </w:tr>
      <w:tr>
        <w:tblPrEx>
          <w:tblW w:w="0" w:type="auto"/>
          <w:tblInd w:w="137" w:type="dxa"/>
          <w:tblLayout w:type="fixed"/>
          <w:tblCellMar>
            <w:left w:w="108" w:type="dxa"/>
            <w:right w:w="108" w:type="dxa"/>
          </w:tblCellMar>
        </w:tblPrEx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356" w:type="dxa"/>
            </w:tcMar>
            <w:tcFitText w:val="0"/>
            <w:vAlign w:val="top"/>
          </w:tcPr>
          <w:p>
            <w:pPr>
              <w:bidi w:val="0"/>
              <w:spacing w:before="17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1510" w:type="dxa"/>
            </w:tcMar>
            <w:tcFitText w:val="0"/>
            <w:vAlign w:val="center"/>
          </w:tcPr>
          <w:p>
            <w:pPr>
              <w:bidi w:val="0"/>
              <w:spacing w:before="0" w:after="0" w:line="321" w:lineRule="atLeast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https://fst69.ru/data/uploads/doc-s- fstr/pravila_vida_sportivni_ityrizm.pdf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 w:val="0"/>
            <w:tcMar>
              <w:left w:w="108" w:type="dxa"/>
              <w:right w:w="430" w:type="dxa"/>
            </w:tcMar>
            <w:tcFitText w:val="0"/>
            <w:vAlign w:val="top"/>
          </w:tcPr>
          <w:p>
            <w:pPr>
              <w:bidi w:val="0"/>
              <w:spacing w:before="18" w:after="0" w:line="310" w:lineRule="atLeast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trike w:val="0"/>
                <w:color w:val="000000"/>
                <w:spacing w:val="0"/>
                <w:w w:val="100"/>
                <w:sz w:val="28"/>
                <w:szCs w:val="28"/>
                <w:u w:val="none"/>
                <w:rtl w:val="0"/>
              </w:rPr>
              <w:t>Детский туризм</w:t>
            </w:r>
          </w:p>
        </w:tc>
      </w:tr>
    </w:tbl>
    <w:p>
      <w:pPr>
        <w:numPr>
          <w:ilvl w:val="0"/>
          <w:numId w:val="51"/>
        </w:numPr>
        <w:bidi w:val="0"/>
        <w:spacing w:before="334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Использование дистанционных образовательных технологий при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реализации программы не предусмотрено.</w:t>
      </w:r>
    </w:p>
    <w:p>
      <w:pPr>
        <w:numPr>
          <w:ilvl w:val="0"/>
          <w:numId w:val="52"/>
        </w:numPr>
        <w:bidi w:val="0"/>
        <w:spacing w:before="33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Реализация программ в сетевой форме не предусмотрена.</w:t>
      </w:r>
    </w:p>
    <w:p>
      <w:pPr>
        <w:numPr>
          <w:ilvl w:val="0"/>
          <w:numId w:val="53"/>
        </w:numPr>
        <w:bidi w:val="0"/>
        <w:spacing w:before="26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  <w:r>
        <w:rPr>
          <w:rFonts w:ascii="Times New Roman" w:eastAsia="Times New Roman" w:hAnsi="Times New Roman" w:cs="Times New Roman"/>
          <w:b/>
          <w:bCs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Список литературы</w:t>
      </w:r>
    </w:p>
    <w:p>
      <w:pPr>
        <w:numPr>
          <w:ilvl w:val="0"/>
          <w:numId w:val="54"/>
        </w:numPr>
        <w:bidi w:val="0"/>
        <w:spacing w:before="46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Ермолин  А.А.  Навигатор  третьего  тысячелетия  или  как  стать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разведчиком. М.: Народное образование, 2004/;</w:t>
      </w:r>
    </w:p>
    <w:p>
      <w:pPr>
        <w:numPr>
          <w:ilvl w:val="0"/>
          <w:numId w:val="55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Потресов А.С. Спутник юного туриста. М., 2014.;</w:t>
      </w:r>
    </w:p>
    <w:p>
      <w:pPr>
        <w:numPr>
          <w:ilvl w:val="0"/>
          <w:numId w:val="55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Прихожан А.М. Психология неудачника (тренинг уверенности в себе)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2013.;</w:t>
      </w:r>
    </w:p>
    <w:p>
      <w:pPr>
        <w:numPr>
          <w:ilvl w:val="0"/>
          <w:numId w:val="56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Рыбакова Н.А. Путеводитель профессионального саморазвития.2015;</w:t>
      </w:r>
    </w:p>
    <w:p>
      <w:pPr>
        <w:numPr>
          <w:ilvl w:val="0"/>
          <w:numId w:val="56"/>
        </w:numPr>
        <w:bidi w:val="0"/>
        <w:spacing w:before="12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 xml:space="preserve">Самохин Ю.С., Самохина Т.А. Туризм в детские оздоровительные </w:t>
      </w:r>
    </w:p>
    <w:p>
      <w:pPr>
        <w:bidi w:val="0"/>
        <w:spacing w:before="10" w:after="0" w:line="310" w:lineRule="atLeast"/>
        <w:ind w:left="29" w:right="-200" w:firstLine="0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лагеря 2015.;</w:t>
      </w:r>
    </w:p>
    <w:p>
      <w:pPr>
        <w:numPr>
          <w:ilvl w:val="0"/>
          <w:numId w:val="57"/>
        </w:numPr>
        <w:bidi w:val="0"/>
        <w:spacing w:before="10" w:after="0" w:line="310" w:lineRule="atLeast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trike w:val="0"/>
          <w:color w:val="000000"/>
          <w:spacing w:val="0"/>
          <w:w w:val="100"/>
          <w:sz w:val="28"/>
          <w:szCs w:val="28"/>
          <w:u w:val="none"/>
          <w:rtl w:val="0"/>
        </w:rPr>
        <w:t>Топоров И.К. Основы безопасности жизнедеятельности, 2014.</w:t>
      </w:r>
    </w:p>
    <w:p>
      <w:pPr>
        <w:bidi w:val="0"/>
        <w:spacing w:before="0" w:after="0" w:line="268" w:lineRule="atLeast"/>
        <w:ind w:left="0" w:right="-20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 w:val="0"/>
          <w:bCs w:val="0"/>
          <w:i w:val="0"/>
          <w:iCs w:val="0"/>
          <w:strike w:val="0"/>
          <w:color w:val="000000"/>
          <w:spacing w:val="0"/>
          <w:w w:val="100"/>
          <w:sz w:val="2"/>
          <w:szCs w:val="2"/>
          <w:u w:val="none"/>
          <w:rtl w:val="0"/>
        </w:rPr>
        <w:br w:type="page"/>
      </w:r>
    </w:p>
    <w:sectPr>
      <w:pgSz w:w="11906" w:h="16838"/>
      <w:pgMar w:top="1120" w:right="778" w:bottom="1120" w:left="1672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1092"/>
        </w:tabs>
        <w:ind w:left="109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0C"/>
    <w:multiLevelType w:val="multilevel"/>
    <w:tmpl w:val="0000000C"/>
    <w:lvl w:ilvl="0">
      <w:start w:val="6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1022"/>
        </w:tabs>
        <w:ind w:left="1022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0E"/>
    <w:multiLevelType w:val="multilevel"/>
    <w:tmpl w:val="0000000E"/>
    <w:lvl w:ilvl="0">
      <w:start w:val="8"/>
      <w:numFmt w:val="decimal"/>
      <w:lvlText w:val="%1."/>
      <w:lvlJc w:val="left"/>
      <w:pPr>
        <w:tabs>
          <w:tab w:val="num" w:pos="1164"/>
        </w:tabs>
        <w:ind w:left="116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multilevel"/>
    <w:tmpl w:val="0000000F"/>
    <w:lvl w:ilvl="0">
      <w:start w:val="9"/>
      <w:numFmt w:val="decimal"/>
      <w:lvlText w:val="%1."/>
      <w:lvlJc w:val="left"/>
      <w:pPr>
        <w:tabs>
          <w:tab w:val="num" w:pos="1109"/>
        </w:tabs>
        <w:ind w:left="110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00000011"/>
    <w:multiLevelType w:val="multilevel"/>
    <w:tmpl w:val="00000011"/>
    <w:lvl w:ilvl="0">
      <w:start w:val="2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00000012"/>
    <w:multiLevelType w:val="multilevel"/>
    <w:tmpl w:val="00000012"/>
    <w:lvl w:ilvl="0">
      <w:start w:val="3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00000013"/>
    <w:multiLevelType w:val="multilevel"/>
    <w:tmpl w:val="00000013"/>
    <w:lvl w:ilvl="0">
      <w:start w:val="4"/>
      <w:numFmt w:val="decimal"/>
      <w:lvlText w:val="1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-"/>
      <w:lvlJc w:val="left"/>
      <w:pPr>
        <w:tabs>
          <w:tab w:val="num" w:pos="894"/>
        </w:tabs>
        <w:ind w:left="894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-"/>
      <w:lvlJc w:val="left"/>
      <w:pPr>
        <w:tabs>
          <w:tab w:val="num" w:pos="923"/>
        </w:tabs>
        <w:ind w:left="923" w:hanging="18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-"/>
      <w:lvlJc w:val="left"/>
      <w:pPr>
        <w:tabs>
          <w:tab w:val="num" w:pos="900"/>
        </w:tabs>
        <w:ind w:left="900" w:hanging="16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5"/>
      <w:numFmt w:val="decimal"/>
      <w:lvlText w:val="1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-"/>
      <w:lvlJc w:val="left"/>
      <w:pPr>
        <w:tabs>
          <w:tab w:val="num" w:pos="980"/>
        </w:tabs>
        <w:ind w:left="980" w:hanging="2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-"/>
      <w:lvlJc w:val="left"/>
      <w:pPr>
        <w:tabs>
          <w:tab w:val="num" w:pos="896"/>
        </w:tabs>
        <w:ind w:left="896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-"/>
      <w:lvlJc w:val="left"/>
      <w:pPr>
        <w:tabs>
          <w:tab w:val="num" w:pos="1028"/>
        </w:tabs>
        <w:ind w:left="1028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-"/>
      <w:lvlJc w:val="left"/>
      <w:pPr>
        <w:tabs>
          <w:tab w:val="num" w:pos="1023"/>
        </w:tabs>
        <w:ind w:left="1023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-"/>
      <w:lvlJc w:val="left"/>
      <w:pPr>
        <w:tabs>
          <w:tab w:val="num" w:pos="1136"/>
        </w:tabs>
        <w:ind w:left="1136" w:hanging="3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-"/>
      <w:lvlJc w:val="left"/>
      <w:pPr>
        <w:tabs>
          <w:tab w:val="num" w:pos="892"/>
        </w:tabs>
        <w:ind w:left="892" w:hanging="1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-"/>
      <w:lvlJc w:val="left"/>
      <w:pPr>
        <w:tabs>
          <w:tab w:val="num" w:pos="1047"/>
        </w:tabs>
        <w:ind w:left="1047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-"/>
      <w:lvlJc w:val="left"/>
      <w:pPr>
        <w:tabs>
          <w:tab w:val="num" w:pos="922"/>
        </w:tabs>
        <w:ind w:left="922" w:hanging="1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-"/>
      <w:lvlJc w:val="left"/>
      <w:pPr>
        <w:tabs>
          <w:tab w:val="num" w:pos="192"/>
        </w:tabs>
        <w:ind w:left="19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-"/>
      <w:lvlJc w:val="left"/>
      <w:pPr>
        <w:tabs>
          <w:tab w:val="num" w:pos="901"/>
        </w:tabs>
        <w:ind w:left="901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-"/>
      <w:lvlJc w:val="left"/>
      <w:pPr>
        <w:tabs>
          <w:tab w:val="num" w:pos="1078"/>
        </w:tabs>
        <w:ind w:left="1078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lvl w:ilvl="0">
      <w:start w:val="6"/>
      <w:numFmt w:val="decimal"/>
      <w:lvlText w:val="1.%1."/>
      <w:lvlJc w:val="left"/>
      <w:pPr>
        <w:tabs>
          <w:tab w:val="num" w:pos="1513"/>
        </w:tabs>
        <w:ind w:left="1513" w:hanging="77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00000029"/>
    <w:multiLevelType w:val="multilevel"/>
    <w:tmpl w:val="00000029"/>
    <w:lvl w:ilvl="0">
      <w:start w:val="7"/>
      <w:numFmt w:val="decimal"/>
      <w:lvlText w:val="1.%1."/>
      <w:lvlJc w:val="left"/>
      <w:pPr>
        <w:tabs>
          <w:tab w:val="num" w:pos="1228"/>
        </w:tabs>
        <w:ind w:left="738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0000002A"/>
    <w:multiLevelType w:val="multilevel"/>
    <w:tmpl w:val="0000002A"/>
    <w:lvl w:ilvl="0">
      <w:start w:val="9"/>
      <w:numFmt w:val="decimal"/>
      <w:lvlText w:val="1.%1."/>
      <w:lvlJc w:val="left"/>
      <w:pPr>
        <w:tabs>
          <w:tab w:val="num" w:pos="1330"/>
        </w:tabs>
        <w:ind w:left="1330" w:hanging="59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0000002B"/>
    <w:multiLevelType w:val="multilevel"/>
    <w:tmpl w:val="0000002B"/>
    <w:lvl w:ilvl="0">
      <w:start w:val="10"/>
      <w:numFmt w:val="decimal"/>
      <w:lvlText w:val="1.%1."/>
      <w:lvlJc w:val="left"/>
      <w:pPr>
        <w:tabs>
          <w:tab w:val="num" w:pos="1368"/>
        </w:tabs>
        <w:ind w:left="1368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0000002C"/>
    <w:multiLevelType w:val="multilevel"/>
    <w:tmpl w:val="0000002C"/>
    <w:lvl w:ilvl="0">
      <w:start w:val="11"/>
      <w:numFmt w:val="decimal"/>
      <w:lvlText w:val="1.%1."/>
      <w:lvlJc w:val="left"/>
      <w:pPr>
        <w:tabs>
          <w:tab w:val="num" w:pos="1656"/>
        </w:tabs>
        <w:ind w:left="1656" w:hanging="91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D"/>
    <w:multiLevelType w:val="multilevel"/>
    <w:tmpl w:val="0000002D"/>
    <w:lvl w:ilvl="0">
      <w:start w:val="2"/>
      <w:numFmt w:val="decimal"/>
      <w:lvlText w:val="%1."/>
      <w:lvlJc w:val="left"/>
      <w:pPr>
        <w:tabs>
          <w:tab w:val="num" w:pos="2616"/>
        </w:tabs>
        <w:ind w:left="2616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0000002E"/>
    <w:multiLevelType w:val="multilevel"/>
    <w:tmpl w:val="0000002E"/>
    <w:lvl w:ilvl="0">
      <w:start w:val="3"/>
      <w:numFmt w:val="decimal"/>
      <w:lvlText w:val="%1."/>
      <w:lvlJc w:val="left"/>
      <w:pPr>
        <w:tabs>
          <w:tab w:val="num" w:pos="3380"/>
        </w:tabs>
        <w:ind w:left="3380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0000002F"/>
    <w:multiLevelType w:val="multilevel"/>
    <w:tmpl w:val="0000002F"/>
    <w:lvl w:ilvl="0">
      <w:start w:val="5"/>
      <w:numFmt w:val="decimal"/>
      <w:lvlText w:val="%1."/>
      <w:lvlJc w:val="left"/>
      <w:pPr>
        <w:tabs>
          <w:tab w:val="num" w:pos="2839"/>
        </w:tabs>
        <w:ind w:left="2839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5.%1."/>
      <w:lvlJc w:val="left"/>
      <w:pPr>
        <w:tabs>
          <w:tab w:val="num" w:pos="1445"/>
        </w:tabs>
        <w:ind w:left="29" w:firstLine="709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>
    <w:nsid w:val="00000031"/>
    <w:multiLevelType w:val="multilevel"/>
    <w:tmpl w:val="00000031"/>
    <w:lvl w:ilvl="0">
      <w:start w:val="2"/>
      <w:numFmt w:val="decimal"/>
      <w:lvlText w:val="5.%1."/>
      <w:lvlJc w:val="left"/>
      <w:pPr>
        <w:tabs>
          <w:tab w:val="num" w:pos="1459"/>
        </w:tabs>
        <w:ind w:left="1459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00000032"/>
    <w:multiLevelType w:val="multilevel"/>
    <w:tmpl w:val="00000032"/>
    <w:lvl w:ilvl="0">
      <w:start w:val="3"/>
      <w:numFmt w:val="decimal"/>
      <w:lvlText w:val="5.%1."/>
      <w:lvlJc w:val="left"/>
      <w:pPr>
        <w:tabs>
          <w:tab w:val="num" w:pos="1445"/>
        </w:tabs>
        <w:ind w:left="1445" w:hanging="706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>
    <w:nsid w:val="00000033"/>
    <w:multiLevelType w:val="multilevel"/>
    <w:tmpl w:val="00000033"/>
    <w:lvl w:ilvl="0">
      <w:start w:val="4"/>
      <w:numFmt w:val="decimal"/>
      <w:lvlText w:val="5.%1."/>
      <w:lvlJc w:val="left"/>
      <w:pPr>
        <w:tabs>
          <w:tab w:val="num" w:pos="1445"/>
        </w:tabs>
        <w:ind w:left="1445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>
    <w:nsid w:val="00000034"/>
    <w:multiLevelType w:val="multilevel"/>
    <w:tmpl w:val="00000034"/>
    <w:lvl w:ilvl="0">
      <w:start w:val="5"/>
      <w:numFmt w:val="decimal"/>
      <w:lvlText w:val="5.%1."/>
      <w:lvlJc w:val="left"/>
      <w:pPr>
        <w:tabs>
          <w:tab w:val="num" w:pos="1228"/>
        </w:tabs>
        <w:ind w:left="1228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00000035"/>
    <w:multiLevelType w:val="multilevel"/>
    <w:tmpl w:val="00000035"/>
    <w:lvl w:ilvl="0">
      <w:start w:val="6"/>
      <w:numFmt w:val="decimal"/>
      <w:lvlText w:val="%1."/>
      <w:lvlJc w:val="left"/>
      <w:pPr>
        <w:tabs>
          <w:tab w:val="num" w:pos="3657"/>
        </w:tabs>
        <w:ind w:left="3657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pPr>
        <w:tabs>
          <w:tab w:val="num" w:pos="1229"/>
        </w:tabs>
        <w:ind w:left="1229" w:hanging="40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multilevel"/>
    <w:tmpl w:val="00000037"/>
    <w:lvl w:ilvl="0">
      <w:start w:val="2"/>
      <w:numFmt w:val="decimal"/>
      <w:lvlText w:val="%1."/>
      <w:lvlJc w:val="left"/>
      <w:pPr>
        <w:tabs>
          <w:tab w:val="num" w:pos="1109"/>
        </w:tabs>
        <w:ind w:left="110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00000038"/>
    <w:multiLevelType w:val="multilevel"/>
    <w:tmpl w:val="00000038"/>
    <w:lvl w:ilvl="0">
      <w:start w:val="4"/>
      <w:numFmt w:val="decimal"/>
      <w:lvlText w:val="%1."/>
      <w:lvlJc w:val="left"/>
      <w:pPr>
        <w:tabs>
          <w:tab w:val="num" w:pos="1099"/>
        </w:tabs>
        <w:ind w:left="1099" w:hanging="27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>
    <w:nsid w:val="00000039"/>
    <w:multiLevelType w:val="multilevel"/>
    <w:tmpl w:val="00000039"/>
    <w:lvl w:ilvl="0">
      <w:start w:val="6"/>
      <w:numFmt w:val="decimal"/>
      <w:lvlText w:val="%1."/>
      <w:lvlJc w:val="left"/>
      <w:pPr>
        <w:tabs>
          <w:tab w:val="num" w:pos="1109"/>
        </w:tabs>
        <w:ind w:left="1109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splitPgBreakAndParaMark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